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360" w:rsidRDefault="00321360" w:rsidP="00321360">
      <w:pPr>
        <w:pStyle w:val="a3"/>
        <w:shd w:val="clear" w:color="auto" w:fill="DBE5F1" w:themeFill="accent1" w:themeFillTint="33"/>
        <w:spacing w:line="240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FF0000"/>
          <w:sz w:val="27"/>
          <w:szCs w:val="27"/>
        </w:rPr>
        <w:t>Список учебных принадлежностей для первоклассников.</w:t>
      </w:r>
    </w:p>
    <w:p w:rsidR="00321360" w:rsidRDefault="00321360" w:rsidP="00321360">
      <w:pPr>
        <w:pStyle w:val="a3"/>
        <w:numPr>
          <w:ilvl w:val="0"/>
          <w:numId w:val="1"/>
        </w:numPr>
        <w:shd w:val="clear" w:color="auto" w:fill="DBE5F1" w:themeFill="accent1" w:themeFillTint="33"/>
        <w:spacing w:line="240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EE1053"/>
          <w:sz w:val="20"/>
          <w:szCs w:val="20"/>
        </w:rPr>
        <w:t>Ранец.</w:t>
      </w:r>
    </w:p>
    <w:p w:rsidR="00321360" w:rsidRDefault="00321360" w:rsidP="00321360">
      <w:pPr>
        <w:pStyle w:val="a3"/>
        <w:shd w:val="clear" w:color="auto" w:fill="DBE5F1" w:themeFill="accent1" w:themeFillTint="33"/>
        <w:spacing w:line="240" w:lineRule="atLeast"/>
        <w:ind w:left="720"/>
        <w:rPr>
          <w:rFonts w:ascii="Tahoma" w:hAnsi="Tahoma" w:cs="Tahoma"/>
          <w:color w:val="000000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EE1053"/>
          <w:sz w:val="20"/>
          <w:szCs w:val="20"/>
        </w:rPr>
        <w:t>2. Пенал с 2-3-мя отделениями.</w:t>
      </w:r>
      <w:r>
        <w:rPr>
          <w:rFonts w:ascii="Tahoma" w:hAnsi="Tahoma" w:cs="Tahoma"/>
          <w:color w:val="000000"/>
          <w:sz w:val="20"/>
          <w:szCs w:val="20"/>
        </w:rPr>
        <w:br/>
        <w:t>Что должно быть в пенале:</w:t>
      </w:r>
      <w:r>
        <w:rPr>
          <w:rFonts w:ascii="Tahoma" w:hAnsi="Tahoma" w:cs="Tahoma"/>
          <w:color w:val="000000"/>
          <w:sz w:val="20"/>
          <w:szCs w:val="20"/>
        </w:rPr>
        <w:br/>
        <w:t>- 3 ручки с тонким зернышком;</w:t>
      </w:r>
      <w:r>
        <w:rPr>
          <w:rFonts w:ascii="Tahoma" w:hAnsi="Tahoma" w:cs="Tahoma"/>
          <w:color w:val="000000"/>
          <w:sz w:val="20"/>
          <w:szCs w:val="20"/>
        </w:rPr>
        <w:br/>
        <w:t>- 2-3 цветные ручки;</w:t>
      </w:r>
      <w:r>
        <w:rPr>
          <w:rFonts w:ascii="Tahoma" w:hAnsi="Tahoma" w:cs="Tahoma"/>
          <w:color w:val="000000"/>
          <w:sz w:val="20"/>
          <w:szCs w:val="20"/>
        </w:rPr>
        <w:br/>
        <w:t>- 2 простых карандаша;</w:t>
      </w:r>
      <w:r>
        <w:rPr>
          <w:rFonts w:ascii="Tahoma" w:hAnsi="Tahoma" w:cs="Tahoma"/>
          <w:color w:val="000000"/>
          <w:sz w:val="20"/>
          <w:szCs w:val="20"/>
        </w:rPr>
        <w:br/>
        <w:t>- ластик;</w:t>
      </w:r>
      <w:r>
        <w:rPr>
          <w:rFonts w:ascii="Tahoma" w:hAnsi="Tahoma" w:cs="Tahoma"/>
          <w:color w:val="000000"/>
          <w:sz w:val="20"/>
          <w:szCs w:val="20"/>
        </w:rPr>
        <w:br/>
        <w:t>- точилка;</w:t>
      </w:r>
      <w:r>
        <w:rPr>
          <w:rFonts w:ascii="Tahoma" w:hAnsi="Tahoma" w:cs="Tahoma"/>
          <w:color w:val="000000"/>
          <w:sz w:val="20"/>
          <w:szCs w:val="20"/>
        </w:rPr>
        <w:br/>
        <w:t>- линейка (деления должны просматриваться отчетливо) + линейка-трафарет с геометрическими фигурами;</w:t>
      </w:r>
      <w:r>
        <w:rPr>
          <w:rFonts w:ascii="Tahoma" w:hAnsi="Tahoma" w:cs="Tahoma"/>
          <w:color w:val="000000"/>
          <w:sz w:val="20"/>
          <w:szCs w:val="20"/>
        </w:rPr>
        <w:br/>
        <w:t>- набор цветных карандашей;</w:t>
      </w:r>
      <w:r>
        <w:rPr>
          <w:rFonts w:ascii="Tahoma" w:hAnsi="Tahoma" w:cs="Tahoma"/>
          <w:color w:val="000000"/>
          <w:sz w:val="20"/>
          <w:szCs w:val="20"/>
        </w:rPr>
        <w:br/>
        <w:t>- фломастеры (по желанию).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EE1053"/>
          <w:sz w:val="20"/>
          <w:szCs w:val="20"/>
        </w:rPr>
        <w:t>3. Тетради с обложками.</w:t>
      </w:r>
      <w:r>
        <w:rPr>
          <w:rFonts w:ascii="Tahoma" w:hAnsi="Tahoma" w:cs="Tahoma"/>
          <w:color w:val="000000"/>
          <w:sz w:val="20"/>
          <w:szCs w:val="20"/>
        </w:rPr>
        <w:t>.</w:t>
      </w:r>
      <w:r>
        <w:rPr>
          <w:rFonts w:ascii="Tahoma" w:hAnsi="Tahoma" w:cs="Tahoma"/>
          <w:color w:val="000000"/>
          <w:sz w:val="20"/>
          <w:szCs w:val="20"/>
        </w:rPr>
        <w:br/>
        <w:t>- 7 тетрадей в клетку;</w:t>
      </w:r>
      <w:r>
        <w:rPr>
          <w:rFonts w:ascii="Tahoma" w:hAnsi="Tahoma" w:cs="Tahoma"/>
          <w:color w:val="000000"/>
          <w:sz w:val="20"/>
          <w:szCs w:val="20"/>
        </w:rPr>
        <w:br/>
        <w:t>- 2 тетради в косую линейку.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EE1053"/>
          <w:sz w:val="20"/>
          <w:szCs w:val="20"/>
        </w:rPr>
        <w:t>4. Обложки для учебников:</w:t>
      </w:r>
      <w:r>
        <w:rPr>
          <w:rFonts w:ascii="Tahoma" w:hAnsi="Tahoma" w:cs="Tahoma"/>
          <w:color w:val="000000"/>
          <w:sz w:val="20"/>
          <w:szCs w:val="20"/>
        </w:rPr>
        <w:br/>
        <w:t>- обычного размера (3 шт.);</w:t>
      </w:r>
      <w:r>
        <w:rPr>
          <w:rFonts w:ascii="Tahoma" w:hAnsi="Tahoma" w:cs="Tahoma"/>
          <w:color w:val="000000"/>
          <w:sz w:val="20"/>
          <w:szCs w:val="20"/>
        </w:rPr>
        <w:br/>
        <w:t>- формата А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4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(5 шт.);</w:t>
      </w:r>
      <w:r>
        <w:rPr>
          <w:rFonts w:ascii="Tahoma" w:hAnsi="Tahoma" w:cs="Tahoma"/>
          <w:color w:val="000000"/>
          <w:sz w:val="20"/>
          <w:szCs w:val="20"/>
        </w:rPr>
        <w:br/>
        <w:t>- закладки в виде ленточки, тесемки крепятся к внутренней задней стороне обложки на скотч. В таком виде ребенок никогда ее не потеряет, и закладка всегда будет на месте.</w:t>
      </w:r>
    </w:p>
    <w:p w:rsidR="00321360" w:rsidRDefault="00321360" w:rsidP="00321360">
      <w:pPr>
        <w:pStyle w:val="a3"/>
        <w:shd w:val="clear" w:color="auto" w:fill="DBE5F1" w:themeFill="accent1" w:themeFillTint="33"/>
        <w:spacing w:line="240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EE1053"/>
          <w:sz w:val="20"/>
          <w:szCs w:val="20"/>
        </w:rPr>
        <w:t>5. Счетные палочки.</w:t>
      </w:r>
    </w:p>
    <w:p w:rsidR="00321360" w:rsidRDefault="00321360" w:rsidP="00321360">
      <w:pPr>
        <w:pStyle w:val="a3"/>
        <w:shd w:val="clear" w:color="auto" w:fill="DBE5F1" w:themeFill="accent1" w:themeFillTint="33"/>
        <w:spacing w:line="240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EE1053"/>
          <w:sz w:val="20"/>
          <w:szCs w:val="20"/>
        </w:rPr>
        <w:t>6.  Папка для труда.</w:t>
      </w:r>
      <w:r>
        <w:rPr>
          <w:rFonts w:ascii="Tahoma" w:hAnsi="Tahoma" w:cs="Tahoma"/>
          <w:color w:val="000000"/>
          <w:sz w:val="20"/>
          <w:szCs w:val="20"/>
        </w:rPr>
        <w:br/>
        <w:t>Что должно быть в папке:</w:t>
      </w:r>
      <w:r>
        <w:rPr>
          <w:rFonts w:ascii="Tahoma" w:hAnsi="Tahoma" w:cs="Tahoma"/>
          <w:color w:val="000000"/>
          <w:sz w:val="20"/>
          <w:szCs w:val="20"/>
        </w:rPr>
        <w:br/>
        <w:t>- ножницы с тупыми концами;</w:t>
      </w:r>
      <w:r>
        <w:rPr>
          <w:rFonts w:ascii="Tahoma" w:hAnsi="Tahoma" w:cs="Tahoma"/>
          <w:color w:val="000000"/>
          <w:sz w:val="20"/>
          <w:szCs w:val="20"/>
        </w:rPr>
        <w:br/>
        <w:t>- набор цветной бумаги односторонней и двусторонней;</w:t>
      </w:r>
      <w:r>
        <w:rPr>
          <w:rFonts w:ascii="Tahoma" w:hAnsi="Tahoma" w:cs="Tahoma"/>
          <w:color w:val="000000"/>
          <w:sz w:val="20"/>
          <w:szCs w:val="20"/>
        </w:rPr>
        <w:br/>
        <w:t>- набор белого и цветного картона;</w:t>
      </w:r>
      <w:r>
        <w:rPr>
          <w:rFonts w:ascii="Tahoma" w:hAnsi="Tahoma" w:cs="Tahoma"/>
          <w:color w:val="000000"/>
          <w:sz w:val="20"/>
          <w:szCs w:val="20"/>
        </w:rPr>
        <w:br/>
        <w:t>- линейка;</w:t>
      </w:r>
      <w:r>
        <w:rPr>
          <w:rFonts w:ascii="Tahoma" w:hAnsi="Tahoma" w:cs="Tahoma"/>
          <w:color w:val="000000"/>
          <w:sz w:val="20"/>
          <w:szCs w:val="20"/>
        </w:rPr>
        <w:br/>
        <w:t xml:space="preserve">- клей-карандаш </w:t>
      </w:r>
    </w:p>
    <w:p w:rsidR="00321360" w:rsidRDefault="00321360" w:rsidP="00321360">
      <w:pPr>
        <w:pStyle w:val="a3"/>
        <w:shd w:val="clear" w:color="auto" w:fill="DBE5F1" w:themeFill="accent1" w:themeFillTint="33"/>
        <w:spacing w:line="240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- тряпочка или салфетки для удаления лишнего клея;</w:t>
      </w:r>
    </w:p>
    <w:p w:rsidR="00321360" w:rsidRDefault="00321360" w:rsidP="00321360">
      <w:pPr>
        <w:pStyle w:val="a3"/>
        <w:shd w:val="clear" w:color="auto" w:fill="DBE5F1" w:themeFill="accent1" w:themeFillTint="33"/>
        <w:spacing w:line="240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- маленький скотч.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EE1053"/>
          <w:sz w:val="20"/>
          <w:szCs w:val="20"/>
        </w:rPr>
        <w:t>7. Для изобразительного искусства:</w:t>
      </w:r>
      <w:r>
        <w:rPr>
          <w:rFonts w:ascii="Tahoma" w:hAnsi="Tahoma" w:cs="Tahoma"/>
          <w:color w:val="000000"/>
          <w:sz w:val="20"/>
          <w:szCs w:val="20"/>
        </w:rPr>
        <w:br/>
        <w:t>- краски (желательно медовые);</w:t>
      </w:r>
      <w:r>
        <w:rPr>
          <w:rFonts w:ascii="Tahoma" w:hAnsi="Tahoma" w:cs="Tahoma"/>
          <w:color w:val="000000"/>
          <w:sz w:val="20"/>
          <w:szCs w:val="20"/>
        </w:rPr>
        <w:br/>
        <w:t>- 2 альбома, желательно на пружинке (листы не должны быть тонкие);</w:t>
      </w:r>
      <w:r>
        <w:rPr>
          <w:rFonts w:ascii="Tahoma" w:hAnsi="Tahoma" w:cs="Tahoma"/>
          <w:color w:val="000000"/>
          <w:sz w:val="20"/>
          <w:szCs w:val="20"/>
        </w:rPr>
        <w:br/>
        <w:t>- кисточки беличьи (2-3 штуки).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EE1053"/>
          <w:sz w:val="20"/>
          <w:szCs w:val="20"/>
        </w:rPr>
        <w:t>8. Пластилин</w:t>
      </w:r>
      <w:r>
        <w:rPr>
          <w:rStyle w:val="apple-converted-space"/>
          <w:rFonts w:ascii="Tahoma" w:hAnsi="Tahoma" w:cs="Tahoma"/>
          <w:color w:val="EE1053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(минимум 6 цветов).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EE1053"/>
          <w:sz w:val="20"/>
          <w:szCs w:val="20"/>
        </w:rPr>
        <w:t>9. Для уроков физкультуры:</w:t>
      </w:r>
    </w:p>
    <w:p w:rsidR="00321360" w:rsidRDefault="00321360" w:rsidP="00321360">
      <w:pPr>
        <w:pStyle w:val="a3"/>
        <w:shd w:val="clear" w:color="auto" w:fill="DBE5F1" w:themeFill="accent1" w:themeFillTint="33"/>
        <w:spacing w:line="240" w:lineRule="atLeast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- спортивная форма, футболка, носки, мешок для формы;</w:t>
      </w:r>
      <w:proofErr w:type="gramEnd"/>
    </w:p>
    <w:p w:rsidR="00321360" w:rsidRDefault="00321360" w:rsidP="00321360">
      <w:pPr>
        <w:pStyle w:val="a3"/>
        <w:shd w:val="clear" w:color="auto" w:fill="DBE5F1" w:themeFill="accent1" w:themeFillTint="33"/>
        <w:spacing w:line="240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- кроссовки, пакет по</w:t>
      </w:r>
      <w:r>
        <w:rPr>
          <w:rFonts w:ascii="Tahoma" w:hAnsi="Tahoma" w:cs="Tahoma"/>
          <w:color w:val="000000"/>
          <w:sz w:val="20"/>
          <w:szCs w:val="20"/>
        </w:rPr>
        <w:t>д обувь (или специальный мешок)</w:t>
      </w:r>
    </w:p>
    <w:p w:rsidR="00321360" w:rsidRDefault="00321360" w:rsidP="00321360">
      <w:pPr>
        <w:pStyle w:val="a3"/>
        <w:shd w:val="clear" w:color="auto" w:fill="DBE5F1" w:themeFill="accent1" w:themeFillTint="33"/>
        <w:spacing w:line="240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- лыжи.</w:t>
      </w:r>
    </w:p>
    <w:p w:rsidR="00955EDE" w:rsidRDefault="00955EDE" w:rsidP="00321360">
      <w:pPr>
        <w:shd w:val="clear" w:color="auto" w:fill="DBE5F1" w:themeFill="accent1" w:themeFillTint="33"/>
      </w:pPr>
    </w:p>
    <w:sectPr w:rsidR="00955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02840"/>
    <w:multiLevelType w:val="hybridMultilevel"/>
    <w:tmpl w:val="3BA0EF9A"/>
    <w:lvl w:ilvl="0" w:tplc="350A2CC8">
      <w:start w:val="1"/>
      <w:numFmt w:val="decimal"/>
      <w:lvlText w:val="%1."/>
      <w:lvlJc w:val="left"/>
      <w:pPr>
        <w:ind w:left="720" w:hanging="360"/>
      </w:pPr>
      <w:rPr>
        <w:rFonts w:hint="default"/>
        <w:color w:val="EE105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360"/>
    <w:rsid w:val="00321360"/>
    <w:rsid w:val="00955EDE"/>
    <w:rsid w:val="00EC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1360"/>
    <w:rPr>
      <w:color w:val="0000FF"/>
      <w:u w:val="single"/>
    </w:rPr>
  </w:style>
  <w:style w:type="character" w:customStyle="1" w:styleId="apple-converted-space">
    <w:name w:val="apple-converted-space"/>
    <w:basedOn w:val="a0"/>
    <w:rsid w:val="003213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1360"/>
    <w:rPr>
      <w:color w:val="0000FF"/>
      <w:u w:val="single"/>
    </w:rPr>
  </w:style>
  <w:style w:type="character" w:customStyle="1" w:styleId="apple-converted-space">
    <w:name w:val="apple-converted-space"/>
    <w:basedOn w:val="a0"/>
    <w:rsid w:val="00321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9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Шуран</dc:creator>
  <cp:lastModifiedBy>Школа Шуран</cp:lastModifiedBy>
  <cp:revision>1</cp:revision>
  <dcterms:created xsi:type="dcterms:W3CDTF">2013-04-06T06:10:00Z</dcterms:created>
  <dcterms:modified xsi:type="dcterms:W3CDTF">2013-04-06T06:13:00Z</dcterms:modified>
</cp:coreProperties>
</file>